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43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ind w:firstLine="43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ind w:firstLine="43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43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firstLine="43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17, 2019</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Jack Dorsey</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Executive Officer</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Twitter</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1355 Market Street #900</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 Francisco, CA 94103</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Mr. Dorsey,</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3">
      <w:pPr>
        <w:spacing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weeks ago, 34 conservative leaders wrote to you demanding that you formally and publicly cut ties with the Southern Poverty Law Center (SPLC). According to an anonymous comment provided to the Daily Caller for an April 7 story, Twitter is no longer working with the SPLC as part of its Trust and Safety Council. However, that was 10 days ago and Twitter still has not made any formal announcement about its relationship with the SPLC. If it is true, we will happily applaud this decision publicly.</w:t>
        <w:br w:type="textWrapping"/>
      </w:r>
    </w:p>
    <w:p w:rsidR="00000000" w:rsidDel="00000000" w:rsidP="00000000" w:rsidRDefault="00000000" w:rsidRPr="00000000" w14:paraId="00000014">
      <w:pPr>
        <w:spacing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outlined in our previous letter, SPLC has proven over and over again to be a hate-filled, anti-Christian, anti-conservative organization and nothing more than a weapon of the radical Left, whose goal is to bully people into compliance with their ideology. Moreover, as several news outlets reported, the termination of co-founder Morris Dees and the resignation of president Richard Cohen were the result of discrimination, harassment and intolerance within the organization itself.</w:t>
      </w:r>
    </w:p>
    <w:p w:rsidR="00000000" w:rsidDel="00000000" w:rsidP="00000000" w:rsidRDefault="00000000" w:rsidRPr="00000000" w14:paraId="00000015">
      <w:pPr>
        <w:spacing w:line="24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Twitter maintains any relationship with the SPLC in an advisory capacity, it is embracing a bigoted, hypocritical organization with a hate-filled agenda. Immediately issuing a public statement cutting any and all ties with the SPLC would restore Twitter’s credibility on this </w:t>
      </w:r>
      <w:r w:rsidDel="00000000" w:rsidR="00000000" w:rsidRPr="00000000">
        <w:rPr>
          <w:rFonts w:ascii="Times New Roman" w:cs="Times New Roman" w:eastAsia="Times New Roman" w:hAnsi="Times New Roman"/>
          <w:sz w:val="24"/>
          <w:szCs w:val="24"/>
          <w:rtl w:val="0"/>
        </w:rPr>
        <w:t xml:space="preserve">issue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urge you once again in the strongest possible terms to make a formal and public declaration that you are cutting all ties with the SPLC. </w:t>
      </w:r>
      <w:r w:rsidDel="00000000" w:rsidR="00000000" w:rsidRPr="00000000">
        <w:rPr>
          <w:rFonts w:ascii="Times New Roman" w:cs="Times New Roman" w:eastAsia="Times New Roman" w:hAnsi="Times New Roman"/>
          <w:sz w:val="24"/>
          <w:szCs w:val="24"/>
          <w:rtl w:val="0"/>
        </w:rPr>
        <w:t xml:space="preserve">We look forward to informing our millions of grassroots supporters that you are terminating your relationship with this hateful and hypocritical organization. </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E">
      <w:pPr>
        <w:spacing w:line="240" w:lineRule="auto"/>
        <w:ind w:left="7200" w:hanging="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40" w:lineRule="auto"/>
        <w:ind w:left="3600"/>
        <w:rPr>
          <w:rFonts w:ascii="Times New Roman" w:cs="Times New Roman" w:eastAsia="Times New Roman" w:hAnsi="Times New Roman"/>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Brent Bozell III</w:t>
      </w:r>
    </w:p>
    <w:p w:rsidR="00000000" w:rsidDel="00000000" w:rsidP="00000000" w:rsidRDefault="00000000" w:rsidRPr="00000000" w14:paraId="0000002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 and President</w:t>
      </w:r>
    </w:p>
    <w:p w:rsidR="00000000" w:rsidDel="00000000" w:rsidP="00000000" w:rsidRDefault="00000000" w:rsidRPr="00000000" w14:paraId="00000022">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Media Research Center</w:t>
      </w:r>
    </w:p>
    <w:p w:rsidR="00000000" w:rsidDel="00000000" w:rsidP="00000000" w:rsidRDefault="00000000" w:rsidRPr="00000000" w14:paraId="00000023">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Tricia Erickson</w:t>
      </w:r>
    </w:p>
    <w:p w:rsidR="00000000" w:rsidDel="00000000" w:rsidP="00000000" w:rsidRDefault="00000000" w:rsidRPr="00000000" w14:paraId="00000025">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026">
      <w:pPr>
        <w:spacing w:line="240" w:lineRule="auto"/>
        <w:ind w:left="3600"/>
        <w:rPr>
          <w:color w:val="222222"/>
          <w:highlight w:val="white"/>
        </w:rPr>
      </w:pPr>
      <w:hyperlink r:id="rId6">
        <w:r w:rsidDel="00000000" w:rsidR="00000000" w:rsidRPr="00000000">
          <w:rPr>
            <w:rFonts w:ascii="Times New Roman" w:cs="Times New Roman" w:eastAsia="Times New Roman" w:hAnsi="Times New Roman"/>
            <w:rtl w:val="0"/>
          </w:rPr>
          <w:t xml:space="preserve">Angel Pictures &amp; Publicity, Inc</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7">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Lady Brigitte Gabriel</w:t>
      </w:r>
    </w:p>
    <w:p w:rsidR="00000000" w:rsidDel="00000000" w:rsidP="00000000" w:rsidRDefault="00000000" w:rsidRPr="00000000" w14:paraId="00000029">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 &amp; Chairman</w:t>
      </w:r>
    </w:p>
    <w:p w:rsidR="00000000" w:rsidDel="00000000" w:rsidP="00000000" w:rsidRDefault="00000000" w:rsidRPr="00000000" w14:paraId="0000002A">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 for America</w:t>
      </w:r>
    </w:p>
    <w:p w:rsidR="00000000" w:rsidDel="00000000" w:rsidP="00000000" w:rsidRDefault="00000000" w:rsidRPr="00000000" w14:paraId="0000002B">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Cleta Mitchell</w:t>
      </w:r>
    </w:p>
    <w:p w:rsidR="00000000" w:rsidDel="00000000" w:rsidP="00000000" w:rsidRDefault="00000000" w:rsidRPr="00000000" w14:paraId="0000002D">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Partner</w:t>
      </w:r>
    </w:p>
    <w:p w:rsidR="00000000" w:rsidDel="00000000" w:rsidP="00000000" w:rsidRDefault="00000000" w:rsidRPr="00000000" w14:paraId="0000002E">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Foley &amp; Lardner LLP</w:t>
      </w:r>
    </w:p>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Steven Ertelt</w:t>
      </w:r>
    </w:p>
    <w:p w:rsidR="00000000" w:rsidDel="00000000" w:rsidP="00000000" w:rsidRDefault="00000000" w:rsidRPr="00000000" w14:paraId="0000003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Editor</w:t>
      </w:r>
    </w:p>
    <w:p w:rsidR="00000000" w:rsidDel="00000000" w:rsidP="00000000" w:rsidRDefault="00000000" w:rsidRPr="00000000" w14:paraId="00000032">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LifeNews.com</w:t>
      </w:r>
    </w:p>
    <w:p w:rsidR="00000000" w:rsidDel="00000000" w:rsidP="00000000" w:rsidRDefault="00000000" w:rsidRPr="00000000" w14:paraId="00000033">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Terry Schilling</w:t>
      </w:r>
    </w:p>
    <w:p w:rsidR="00000000" w:rsidDel="00000000" w:rsidP="00000000" w:rsidRDefault="00000000" w:rsidRPr="00000000" w14:paraId="00000035">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w:t>
      </w:r>
    </w:p>
    <w:p w:rsidR="00000000" w:rsidDel="00000000" w:rsidP="00000000" w:rsidRDefault="00000000" w:rsidRPr="00000000" w14:paraId="00000036">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Principles Project</w:t>
      </w:r>
    </w:p>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John-Henry Westen</w:t>
      </w:r>
    </w:p>
    <w:p w:rsidR="00000000" w:rsidDel="00000000" w:rsidP="00000000" w:rsidRDefault="00000000" w:rsidRPr="00000000" w14:paraId="00000039">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Co-Founder and Editor-in-Chief</w:t>
      </w:r>
    </w:p>
    <w:p w:rsidR="00000000" w:rsidDel="00000000" w:rsidP="00000000" w:rsidRDefault="00000000" w:rsidRPr="00000000" w14:paraId="0000003A">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LifeSiteNews.com</w:t>
      </w:r>
    </w:p>
    <w:p w:rsidR="00000000" w:rsidDel="00000000" w:rsidP="00000000" w:rsidRDefault="00000000" w:rsidRPr="00000000" w14:paraId="0000003B">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Morton Blackwell</w:t>
      </w:r>
    </w:p>
    <w:p w:rsidR="00000000" w:rsidDel="00000000" w:rsidP="00000000" w:rsidRDefault="00000000" w:rsidRPr="00000000" w14:paraId="0000003D">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Chairman</w:t>
      </w:r>
    </w:p>
    <w:p w:rsidR="00000000" w:rsidDel="00000000" w:rsidP="00000000" w:rsidRDefault="00000000" w:rsidRPr="00000000" w14:paraId="0000003E">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Weyrich Lunch.</w:t>
      </w:r>
    </w:p>
    <w:p w:rsidR="00000000" w:rsidDel="00000000" w:rsidP="00000000" w:rsidRDefault="00000000" w:rsidRPr="00000000" w14:paraId="0000003F">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 J. Fitzgibbons</w:t>
      </w:r>
    </w:p>
    <w:p w:rsidR="00000000" w:rsidDel="00000000" w:rsidP="00000000" w:rsidRDefault="00000000" w:rsidRPr="00000000" w14:paraId="0000004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of Corporate Affairs</w:t>
      </w:r>
    </w:p>
    <w:p w:rsidR="00000000" w:rsidDel="00000000" w:rsidP="00000000" w:rsidRDefault="00000000" w:rsidRPr="00000000" w14:paraId="00000042">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Target Advertising, Inc.</w:t>
      </w:r>
    </w:p>
    <w:p w:rsidR="00000000" w:rsidDel="00000000" w:rsidP="00000000" w:rsidRDefault="00000000" w:rsidRPr="00000000" w14:paraId="00000043">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 Robinson</w:t>
      </w:r>
    </w:p>
    <w:p w:rsidR="00000000" w:rsidDel="00000000" w:rsidP="00000000" w:rsidRDefault="00000000" w:rsidRPr="00000000" w14:paraId="00000045">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046">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Young America’s Foundation </w:t>
      </w:r>
    </w:p>
    <w:p w:rsidR="00000000" w:rsidDel="00000000" w:rsidP="00000000" w:rsidRDefault="00000000" w:rsidRPr="00000000" w14:paraId="00000047">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Floyd Brown</w:t>
      </w:r>
    </w:p>
    <w:p w:rsidR="00000000" w:rsidDel="00000000" w:rsidP="00000000" w:rsidRDefault="00000000" w:rsidRPr="00000000" w14:paraId="00000049">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Publisher</w:t>
      </w:r>
    </w:p>
    <w:p w:rsidR="00000000" w:rsidDel="00000000" w:rsidP="00000000" w:rsidRDefault="00000000" w:rsidRPr="00000000" w14:paraId="0000004A">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Western Journal</w:t>
      </w:r>
    </w:p>
    <w:p w:rsidR="00000000" w:rsidDel="00000000" w:rsidP="00000000" w:rsidRDefault="00000000" w:rsidRPr="00000000" w14:paraId="0000004B">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Richard A. Viguerie</w:t>
      </w:r>
    </w:p>
    <w:p w:rsidR="00000000" w:rsidDel="00000000" w:rsidP="00000000" w:rsidRDefault="00000000" w:rsidRPr="00000000" w14:paraId="0000004D">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Chairman</w:t>
      </w:r>
    </w:p>
    <w:p w:rsidR="00000000" w:rsidDel="00000000" w:rsidP="00000000" w:rsidRDefault="00000000" w:rsidRPr="00000000" w14:paraId="0000004E">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FedUpPAC.org</w:t>
      </w:r>
    </w:p>
    <w:p w:rsidR="00000000" w:rsidDel="00000000" w:rsidP="00000000" w:rsidRDefault="00000000" w:rsidRPr="00000000" w14:paraId="0000004F">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 Corrigan</w:t>
      </w:r>
    </w:p>
    <w:p w:rsidR="00000000" w:rsidDel="00000000" w:rsidP="00000000" w:rsidRDefault="00000000" w:rsidRPr="00000000" w14:paraId="0000005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w:t>
      </w:r>
    </w:p>
    <w:p w:rsidR="00000000" w:rsidDel="00000000" w:rsidP="00000000" w:rsidRDefault="00000000" w:rsidRPr="00000000" w14:paraId="00000052">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Conservative Partnership Institute</w:t>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Nicholas Stehle</w:t>
      </w:r>
    </w:p>
    <w:p w:rsidR="00000000" w:rsidDel="00000000" w:rsidP="00000000" w:rsidRDefault="00000000" w:rsidRPr="00000000" w14:paraId="00000055">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for the American Future</w:t>
      </w:r>
    </w:p>
    <w:p w:rsidR="00000000" w:rsidDel="00000000" w:rsidP="00000000" w:rsidRDefault="00000000" w:rsidRPr="00000000" w14:paraId="00000056">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Everett Piper, PhD</w:t>
      </w:r>
    </w:p>
    <w:p w:rsidR="00000000" w:rsidDel="00000000" w:rsidP="00000000" w:rsidRDefault="00000000" w:rsidRPr="00000000" w14:paraId="00000058">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059">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Oklahoma Wesleyan University</w:t>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Rod D. Martin</w:t>
      </w:r>
    </w:p>
    <w:p w:rsidR="00000000" w:rsidDel="00000000" w:rsidP="00000000" w:rsidRDefault="00000000" w:rsidRPr="00000000" w14:paraId="0000005C">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 &amp; CEO</w:t>
      </w:r>
    </w:p>
    <w:p w:rsidR="00000000" w:rsidDel="00000000" w:rsidP="00000000" w:rsidRDefault="00000000" w:rsidRPr="00000000" w14:paraId="0000005D">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Martin Organization, Inc.</w:t>
      </w:r>
    </w:p>
    <w:p w:rsidR="00000000" w:rsidDel="00000000" w:rsidP="00000000" w:rsidRDefault="00000000" w:rsidRPr="00000000" w14:paraId="0000005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Lieutenant Colonel Allen B. West </w:t>
      </w:r>
    </w:p>
    <w:p w:rsidR="00000000" w:rsidDel="00000000" w:rsidP="00000000" w:rsidRDefault="00000000" w:rsidRPr="00000000" w14:paraId="0000006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 Army, Retired)</w:t>
      </w:r>
    </w:p>
    <w:p w:rsidR="00000000" w:rsidDel="00000000" w:rsidP="00000000" w:rsidRDefault="00000000" w:rsidRPr="00000000" w14:paraId="0000006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112th US Congress</w:t>
      </w:r>
    </w:p>
    <w:p w:rsidR="00000000" w:rsidDel="00000000" w:rsidP="00000000" w:rsidRDefault="00000000" w:rsidRPr="00000000" w14:paraId="00000062">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Fellow, Media Research Center</w:t>
      </w:r>
    </w:p>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Shawn A. Mitchell</w:t>
      </w:r>
    </w:p>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Former National Chaplain</w:t>
      </w:r>
    </w:p>
    <w:p w:rsidR="00000000" w:rsidDel="00000000" w:rsidP="00000000" w:rsidRDefault="00000000" w:rsidRPr="00000000" w14:paraId="00000066">
      <w:pPr>
        <w:spacing w:line="240" w:lineRule="auto"/>
        <w:rPr>
          <w:rFonts w:ascii="Trebuchet MS" w:cs="Trebuchet MS" w:eastAsia="Trebuchet MS" w:hAnsi="Trebuchet MS"/>
          <w:color w:val="365f91"/>
          <w:sz w:val="21"/>
          <w:szCs w:val="21"/>
        </w:rPr>
      </w:pPr>
      <w:r w:rsidDel="00000000" w:rsidR="00000000" w:rsidRPr="00000000">
        <w:rPr>
          <w:rFonts w:ascii="Times New Roman" w:cs="Times New Roman" w:eastAsia="Times New Roman" w:hAnsi="Times New Roman"/>
          <w:rtl w:val="0"/>
        </w:rPr>
        <w:t xml:space="preserve">National Federation of Republican Assemblies </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Jerry Melvin</w:t>
      </w:r>
    </w:p>
    <w:p w:rsidR="00000000" w:rsidDel="00000000" w:rsidP="00000000" w:rsidRDefault="00000000" w:rsidRPr="00000000" w14:paraId="00000069">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Former Dean</w:t>
      </w:r>
    </w:p>
    <w:p w:rsidR="00000000" w:rsidDel="00000000" w:rsidP="00000000" w:rsidRDefault="00000000" w:rsidRPr="00000000" w14:paraId="0000006A">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Florida House of Representatives</w:t>
      </w:r>
    </w:p>
    <w:p w:rsidR="00000000" w:rsidDel="00000000" w:rsidP="00000000" w:rsidRDefault="00000000" w:rsidRPr="00000000" w14:paraId="0000006B">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Anthony Allen</w:t>
      </w:r>
    </w:p>
    <w:p w:rsidR="00000000" w:rsidDel="00000000" w:rsidP="00000000" w:rsidRDefault="00000000" w:rsidRPr="00000000" w14:paraId="0000006D">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06E">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Hannibal-LaGrange University</w:t>
      </w:r>
    </w:p>
    <w:p w:rsidR="00000000" w:rsidDel="00000000" w:rsidP="00000000" w:rsidRDefault="00000000" w:rsidRPr="00000000" w14:paraId="0000006F">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Lee A. Beaman</w:t>
      </w:r>
    </w:p>
    <w:p w:rsidR="00000000" w:rsidDel="00000000" w:rsidP="00000000" w:rsidRDefault="00000000" w:rsidRPr="00000000" w14:paraId="0000007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CEO </w:t>
      </w:r>
    </w:p>
    <w:p w:rsidR="00000000" w:rsidDel="00000000" w:rsidP="00000000" w:rsidRDefault="00000000" w:rsidRPr="00000000" w14:paraId="00000072">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Beaman Automotive Group</w:t>
      </w:r>
    </w:p>
    <w:p w:rsidR="00000000" w:rsidDel="00000000" w:rsidP="00000000" w:rsidRDefault="00000000" w:rsidRPr="00000000" w14:paraId="00000073">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Kevin Freeman</w:t>
      </w:r>
    </w:p>
    <w:p w:rsidR="00000000" w:rsidDel="00000000" w:rsidP="00000000" w:rsidRDefault="00000000" w:rsidRPr="00000000" w14:paraId="00000075">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w:t>
      </w:r>
    </w:p>
    <w:p w:rsidR="00000000" w:rsidDel="00000000" w:rsidP="00000000" w:rsidRDefault="00000000" w:rsidRPr="00000000" w14:paraId="00000076">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NSIC Institute</w:t>
      </w:r>
    </w:p>
    <w:p w:rsidR="00000000" w:rsidDel="00000000" w:rsidP="00000000" w:rsidRDefault="00000000" w:rsidRPr="00000000" w14:paraId="00000077">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 Staver</w:t>
      </w:r>
    </w:p>
    <w:p w:rsidR="00000000" w:rsidDel="00000000" w:rsidP="00000000" w:rsidRDefault="00000000" w:rsidRPr="00000000" w14:paraId="00000079">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 and Chairman</w:t>
      </w:r>
    </w:p>
    <w:p w:rsidR="00000000" w:rsidDel="00000000" w:rsidP="00000000" w:rsidRDefault="00000000" w:rsidRPr="00000000" w14:paraId="0000007A">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Liberty Counsel</w:t>
      </w:r>
    </w:p>
    <w:p w:rsidR="00000000" w:rsidDel="00000000" w:rsidP="00000000" w:rsidRDefault="00000000" w:rsidRPr="00000000" w14:paraId="0000007B">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Justin Danhof</w:t>
      </w:r>
    </w:p>
    <w:p w:rsidR="00000000" w:rsidDel="00000000" w:rsidP="00000000" w:rsidRDefault="00000000" w:rsidRPr="00000000" w14:paraId="0000007D">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Counsel</w:t>
      </w:r>
    </w:p>
    <w:p w:rsidR="00000000" w:rsidDel="00000000" w:rsidP="00000000" w:rsidRDefault="00000000" w:rsidRPr="00000000" w14:paraId="0000007E">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Center for Public Policy Research</w:t>
      </w:r>
    </w:p>
    <w:p w:rsidR="00000000" w:rsidDel="00000000" w:rsidP="00000000" w:rsidRDefault="00000000" w:rsidRPr="00000000" w14:paraId="0000007F">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Susan Carleson</w:t>
      </w:r>
    </w:p>
    <w:p w:rsidR="00000000" w:rsidDel="00000000" w:rsidP="00000000" w:rsidRDefault="00000000" w:rsidRPr="00000000" w14:paraId="0000008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Chairman and CEO</w:t>
      </w:r>
    </w:p>
    <w:p w:rsidR="00000000" w:rsidDel="00000000" w:rsidP="00000000" w:rsidRDefault="00000000" w:rsidRPr="00000000" w14:paraId="00000082">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American Civil Rights Union</w:t>
      </w:r>
    </w:p>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Lisa B. Nelson</w:t>
      </w:r>
    </w:p>
    <w:p w:rsidR="00000000" w:rsidDel="00000000" w:rsidP="00000000" w:rsidRDefault="00000000" w:rsidRPr="00000000" w14:paraId="00000085">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CEO</w:t>
      </w:r>
    </w:p>
    <w:p w:rsidR="00000000" w:rsidDel="00000000" w:rsidP="00000000" w:rsidRDefault="00000000" w:rsidRPr="00000000" w14:paraId="00000086">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American Legislative Exchange Council</w:t>
      </w:r>
    </w:p>
    <w:p w:rsidR="00000000" w:rsidDel="00000000" w:rsidP="00000000" w:rsidRDefault="00000000" w:rsidRPr="00000000" w14:paraId="00000087">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8">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Gary L. Bauer</w:t>
      </w:r>
    </w:p>
    <w:p w:rsidR="00000000" w:rsidDel="00000000" w:rsidP="00000000" w:rsidRDefault="00000000" w:rsidRPr="00000000" w14:paraId="00000089">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President</w:t>
      </w:r>
    </w:p>
    <w:p w:rsidR="00000000" w:rsidDel="00000000" w:rsidP="00000000" w:rsidRDefault="00000000" w:rsidRPr="00000000" w14:paraId="0000008A">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American Values</w:t>
      </w:r>
    </w:p>
    <w:p w:rsidR="00000000" w:rsidDel="00000000" w:rsidP="00000000" w:rsidRDefault="00000000" w:rsidRPr="00000000" w14:paraId="0000008B">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C">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D">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E">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F">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0">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1">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2">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3">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4">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5">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6">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7">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8">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9">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A">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B">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C">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D">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E">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F">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0">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1">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2">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3">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4">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5">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6">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7">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8">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Craig Shirley</w:t>
      </w:r>
    </w:p>
    <w:p w:rsidR="00000000" w:rsidDel="00000000" w:rsidP="00000000" w:rsidRDefault="00000000" w:rsidRPr="00000000" w14:paraId="000000A9">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Reagan Biographer and Presidential Historian</w:t>
      </w:r>
    </w:p>
    <w:p w:rsidR="00000000" w:rsidDel="00000000" w:rsidP="00000000" w:rsidRDefault="00000000" w:rsidRPr="00000000" w14:paraId="000000AA">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B">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Gene Mills</w:t>
      </w:r>
    </w:p>
    <w:p w:rsidR="00000000" w:rsidDel="00000000" w:rsidP="00000000" w:rsidRDefault="00000000" w:rsidRPr="00000000" w14:paraId="000000AC">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President</w:t>
      </w:r>
    </w:p>
    <w:p w:rsidR="00000000" w:rsidDel="00000000" w:rsidP="00000000" w:rsidRDefault="00000000" w:rsidRPr="00000000" w14:paraId="000000AD">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Louisiana Family Forum</w:t>
      </w:r>
    </w:p>
    <w:p w:rsidR="00000000" w:rsidDel="00000000" w:rsidP="00000000" w:rsidRDefault="00000000" w:rsidRPr="00000000" w14:paraId="000000AE">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F">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Frank Gaffney</w:t>
      </w:r>
    </w:p>
    <w:p w:rsidR="00000000" w:rsidDel="00000000" w:rsidP="00000000" w:rsidRDefault="00000000" w:rsidRPr="00000000" w14:paraId="000000B0">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Founder and Executive Chairman</w:t>
      </w:r>
    </w:p>
    <w:p w:rsidR="00000000" w:rsidDel="00000000" w:rsidP="00000000" w:rsidRDefault="00000000" w:rsidRPr="00000000" w14:paraId="000000B1">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Center for Security Policy</w:t>
      </w:r>
    </w:p>
    <w:p w:rsidR="00000000" w:rsidDel="00000000" w:rsidP="00000000" w:rsidRDefault="00000000" w:rsidRPr="00000000" w14:paraId="000000B2">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3">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Bill Donohue</w:t>
      </w:r>
    </w:p>
    <w:p w:rsidR="00000000" w:rsidDel="00000000" w:rsidP="00000000" w:rsidRDefault="00000000" w:rsidRPr="00000000" w14:paraId="000000B4">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President</w:t>
      </w:r>
    </w:p>
    <w:p w:rsidR="00000000" w:rsidDel="00000000" w:rsidP="00000000" w:rsidRDefault="00000000" w:rsidRPr="00000000" w14:paraId="000000B5">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Catholic League for Religious and Civil Rights</w:t>
      </w:r>
    </w:p>
    <w:p w:rsidR="00000000" w:rsidDel="00000000" w:rsidP="00000000" w:rsidRDefault="00000000" w:rsidRPr="00000000" w14:paraId="000000B6">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7">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Saulius “Saul” Anuzis</w:t>
      </w:r>
    </w:p>
    <w:p w:rsidR="00000000" w:rsidDel="00000000" w:rsidP="00000000" w:rsidRDefault="00000000" w:rsidRPr="00000000" w14:paraId="000000B8">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President</w:t>
      </w:r>
    </w:p>
    <w:p w:rsidR="00000000" w:rsidDel="00000000" w:rsidP="00000000" w:rsidRDefault="00000000" w:rsidRPr="00000000" w14:paraId="000000B9">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60 Plus Association</w:t>
      </w:r>
    </w:p>
    <w:p w:rsidR="00000000" w:rsidDel="00000000" w:rsidP="00000000" w:rsidRDefault="00000000" w:rsidRPr="00000000" w14:paraId="000000BA">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B">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James L. Martin</w:t>
      </w:r>
    </w:p>
    <w:p w:rsidR="00000000" w:rsidDel="00000000" w:rsidP="00000000" w:rsidRDefault="00000000" w:rsidRPr="00000000" w14:paraId="000000BC">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Founder/Chairman</w:t>
      </w:r>
    </w:p>
    <w:p w:rsidR="00000000" w:rsidDel="00000000" w:rsidP="00000000" w:rsidRDefault="00000000" w:rsidRPr="00000000" w14:paraId="000000BD">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60 Plus Association</w:t>
      </w:r>
      <w:r w:rsidDel="00000000" w:rsidR="00000000" w:rsidRPr="00000000">
        <w:rPr>
          <w:rtl w:val="0"/>
        </w:rPr>
      </w:r>
    </w:p>
    <w:p w:rsidR="00000000" w:rsidDel="00000000" w:rsidP="00000000" w:rsidRDefault="00000000" w:rsidRPr="00000000" w14:paraId="000000BE">
      <w:pPr>
        <w:spacing w:line="240" w:lineRule="auto"/>
        <w:ind w:left="3600"/>
        <w:rPr>
          <w:rFonts w:ascii="Times New Roman" w:cs="Times New Roman" w:eastAsia="Times New Roman" w:hAnsi="Times New Roman"/>
        </w:rPr>
      </w:pPr>
      <w:r w:rsidDel="00000000" w:rsidR="00000000" w:rsidRPr="00000000">
        <w:rPr>
          <w:rtl w:val="0"/>
        </w:rPr>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ngelpicturesandpubli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